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024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0FC578A1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ject/Grade: </w:t>
            </w:r>
            <w:r w:rsidR="00F21818">
              <w:rPr>
                <w:rFonts w:ascii="Chalkboard SE" w:hAnsi="Chalkboard SE" w:cs="Arial"/>
                <w:b w:val="0"/>
                <w:sz w:val="24"/>
                <w:szCs w:val="24"/>
              </w:rPr>
              <w:t>Grade Two, ELA, Printing</w:t>
            </w: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              </w:t>
            </w:r>
          </w:p>
          <w:p w14:paraId="5F26A94C" w14:textId="4CC4A1BF" w:rsidR="00ED6528" w:rsidRPr="00F2181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Lesson Title: </w:t>
            </w:r>
            <w:r w:rsidR="00F21818">
              <w:rPr>
                <w:rFonts w:ascii="Chalkboard SE" w:hAnsi="Chalkboard SE" w:cs="Arial"/>
                <w:b w:val="0"/>
                <w:sz w:val="24"/>
                <w:szCs w:val="24"/>
              </w:rPr>
              <w:t>Lowercase “w”: Printing</w:t>
            </w:r>
          </w:p>
          <w:p w14:paraId="56B2505F" w14:textId="1866A775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>Date:</w:t>
            </w:r>
            <w:r w:rsidR="00F21818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4463E0" w:rsidRPr="004463E0">
              <w:rPr>
                <w:rFonts w:ascii="Chalkboard SE" w:hAnsi="Chalkboard SE" w:cs="Arial"/>
                <w:b w:val="0"/>
                <w:sz w:val="24"/>
                <w:szCs w:val="24"/>
              </w:rPr>
              <w:t>Tuesday,</w:t>
            </w:r>
            <w:r w:rsidR="004463E0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F21818">
              <w:rPr>
                <w:rFonts w:ascii="Chalkboard SE" w:hAnsi="Chalkboard SE" w:cs="Arial"/>
                <w:b w:val="0"/>
                <w:sz w:val="24"/>
                <w:szCs w:val="24"/>
              </w:rPr>
              <w:t>March 9</w:t>
            </w:r>
            <w:r w:rsidR="00F21818" w:rsidRPr="00F21818">
              <w:rPr>
                <w:rFonts w:ascii="Chalkboard SE" w:hAnsi="Chalkboard SE" w:cs="Arial"/>
                <w:b w:val="0"/>
                <w:sz w:val="24"/>
                <w:szCs w:val="24"/>
                <w:vertAlign w:val="superscript"/>
              </w:rPr>
              <w:t>th</w:t>
            </w:r>
            <w:r w:rsidR="00F21818">
              <w:rPr>
                <w:rFonts w:ascii="Chalkboard SE" w:hAnsi="Chalkboard SE" w:cs="Arial"/>
                <w:b w:val="0"/>
                <w:sz w:val="24"/>
                <w:szCs w:val="24"/>
                <w:vertAlign w:val="superscript"/>
              </w:rPr>
              <w:t>,</w:t>
            </w:r>
            <w:r w:rsidR="00F21818">
              <w:rPr>
                <w:rFonts w:ascii="Chalkboard SE" w:hAnsi="Chalkboard SE" w:cs="Arial"/>
                <w:b w:val="0"/>
                <w:sz w:val="24"/>
                <w:szCs w:val="24"/>
              </w:rPr>
              <w:t xml:space="preserve"> 2021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    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 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5F51E9FF" w14:textId="4F8A6E57" w:rsidR="003E43D8" w:rsidRPr="00F21818" w:rsidRDefault="006F5128" w:rsidP="00FD1D1E">
            <w:pPr>
              <w:pStyle w:val="Heading3"/>
              <w:spacing w:before="60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F21818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F21818">
              <w:rPr>
                <w:rFonts w:ascii="Chalkboard SE" w:hAnsi="Chalkboard SE" w:cs="Arial"/>
                <w:b w:val="0"/>
                <w:sz w:val="24"/>
                <w:szCs w:val="24"/>
              </w:rPr>
              <w:t>Ms. Haley Miller</w:t>
            </w:r>
            <w:bookmarkStart w:id="0" w:name="_GoBack"/>
            <w:bookmarkEnd w:id="0"/>
          </w:p>
          <w:p w14:paraId="648ABFE4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20F37B0D" w14:textId="77777777" w:rsidR="002049ED" w:rsidRDefault="003E43D8" w:rsidP="002049ED">
            <w:pPr>
              <w:pStyle w:val="m2313207512840141842msolistparagraph"/>
              <w:shd w:val="clear" w:color="auto" w:fill="FFFFFF"/>
              <w:spacing w:before="0" w:beforeAutospacing="0" w:after="0" w:afterAutospacing="0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</w:p>
          <w:p w14:paraId="01E5B8A0" w14:textId="2E11DFD0" w:rsidR="002049ED" w:rsidRDefault="002049ED" w:rsidP="002049ED">
            <w:pPr>
              <w:pStyle w:val="m2313207512840141842msolistparagraph"/>
              <w:shd w:val="clear" w:color="auto" w:fill="FFFFFF"/>
              <w:spacing w:before="0" w:beforeAutospacing="0" w:after="0" w:afterAutospacing="0"/>
              <w:rPr>
                <w:rFonts w:ascii="Chalkboard SE" w:hAnsi="Chalkboard SE" w:cs="Arial"/>
              </w:rPr>
            </w:pPr>
            <w:hyperlink r:id="rId7" w:history="1">
              <w:r w:rsidRPr="002049ED">
                <w:rPr>
                  <w:rStyle w:val="Hyperlink"/>
                  <w:rFonts w:ascii="Chalkboard SE" w:hAnsi="Chalkboard SE" w:cs="Arial"/>
                </w:rPr>
                <w:t>CR2.1</w:t>
              </w:r>
            </w:hyperlink>
            <w:r>
              <w:rPr>
                <w:rFonts w:ascii="Chalkboard SE" w:hAnsi="Chalkboard SE" w:cs="Arial"/>
              </w:rPr>
              <w:t xml:space="preserve">: Comprehend and respond to a variety of grade-level texts (including contemporary and traditional visual, oral, written, and multimedia) that address: identity, community and social responsibility </w:t>
            </w:r>
          </w:p>
          <w:p w14:paraId="2C006D91" w14:textId="356882EF" w:rsidR="002049ED" w:rsidRPr="002049ED" w:rsidRDefault="002049ED" w:rsidP="002049ED">
            <w:pPr>
              <w:pStyle w:val="m2313207512840141842msolistparagraph"/>
              <w:shd w:val="clear" w:color="auto" w:fill="FFFFFF"/>
              <w:spacing w:before="0" w:beforeAutospacing="0" w:after="0" w:afterAutospacing="0"/>
              <w:rPr>
                <w:rFonts w:ascii="Chalkboard SE" w:hAnsi="Chalkboard SE" w:cs="Arial"/>
              </w:rPr>
            </w:pPr>
            <w:hyperlink r:id="rId8" w:history="1">
              <w:r w:rsidRPr="002049ED">
                <w:rPr>
                  <w:rStyle w:val="Hyperlink"/>
                  <w:rFonts w:ascii="Chalkboard SE" w:hAnsi="Chalkboard SE" w:cs="Arial"/>
                </w:rPr>
                <w:t>CC2.4</w:t>
              </w:r>
            </w:hyperlink>
            <w:r>
              <w:rPr>
                <w:rFonts w:ascii="Chalkboard SE" w:hAnsi="Chalkboard SE" w:cs="Arial"/>
              </w:rPr>
              <w:t>: Write stories, poems, friendly letters, reports and observations using appropriate and relevant details in clear and complete sentence and paragraphs of at least sis sentences</w:t>
            </w:r>
          </w:p>
          <w:p w14:paraId="6FD77AAB" w14:textId="63F571B5" w:rsidR="007C5333" w:rsidRPr="009330D4" w:rsidRDefault="007C5333" w:rsidP="002049ED">
            <w:pPr>
              <w:pStyle w:val="m2313207512840141842msolistparagraph"/>
              <w:shd w:val="clear" w:color="auto" w:fill="FFFFFF"/>
              <w:spacing w:before="0" w:beforeAutospacing="0" w:after="0" w:afterAutospacing="0"/>
              <w:rPr>
                <w:rFonts w:ascii="Chalkboard SE" w:hAnsi="Chalkboard SE" w:cs="Arial"/>
                <w:b/>
              </w:rPr>
            </w:pPr>
          </w:p>
        </w:tc>
      </w:tr>
      <w:tr w:rsidR="003E43D8" w:rsidRPr="009330D4" w14:paraId="5BC547BE" w14:textId="77777777" w:rsidTr="007C5333">
        <w:trPr>
          <w:trHeight w:val="1127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1D42216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32660AD7" w14:textId="70A8E7D6" w:rsidR="007C5333" w:rsidRDefault="00F21818" w:rsidP="00F21818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use my journal to print lowercase “w”</w:t>
            </w:r>
          </w:p>
          <w:p w14:paraId="1AD2F3BB" w14:textId="74D1FE03" w:rsidR="00F21818" w:rsidRDefault="00F21818" w:rsidP="00F21818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I can print words that start with lowercase “w” </w:t>
            </w:r>
          </w:p>
          <w:p w14:paraId="3897C024" w14:textId="28566647" w:rsidR="007C5333" w:rsidRPr="009330D4" w:rsidRDefault="00F21818" w:rsidP="00FD1D1E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 can correctly space out my letters and words in my journal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14:paraId="74F2B0CC" w14:textId="77777777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07D53C92" w14:textId="7094374B" w:rsidR="00F21818" w:rsidRDefault="00F21818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What other words begin with lowercase “w”?</w:t>
            </w:r>
          </w:p>
          <w:p w14:paraId="791C4D4A" w14:textId="77777777" w:rsidR="00F21818" w:rsidRDefault="00F21818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What sound does “w” make in the word “water”, “winter” and “wolf”?</w:t>
            </w:r>
          </w:p>
          <w:p w14:paraId="30B2F09B" w14:textId="460FA1B8" w:rsidR="00F21818" w:rsidRPr="00F21818" w:rsidRDefault="00F21818" w:rsidP="00FD1D1E">
            <w:pPr>
              <w:rPr>
                <w:rFonts w:ascii="Chalkboard SE" w:hAnsi="Chalkboard SE" w:cs="Arial"/>
                <w:color w:val="000000" w:themeColor="text1"/>
              </w:rPr>
            </w:pPr>
            <w:r>
              <w:rPr>
                <w:rFonts w:ascii="Chalkboard SE" w:hAnsi="Chalkboard SE" w:cs="Arial"/>
                <w:color w:val="000000" w:themeColor="text1"/>
              </w:rPr>
              <w:t>How can I produce quality printing and penmanship?</w:t>
            </w: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77777777" w:rsidR="003E43D8" w:rsidRPr="009330D4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4A94F776" w14:textId="212B0D26" w:rsidR="003E43D8" w:rsidRPr="00F21818" w:rsidRDefault="00F21818" w:rsidP="00F21818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F21818">
              <w:rPr>
                <w:rFonts w:ascii="Chalkboard SE" w:hAnsi="Chalkboard SE" w:cs="Arial"/>
              </w:rPr>
              <w:t>The students will know how to “set-up” their journals beforehand due to previous printing lessons which are structured similarly</w:t>
            </w:r>
            <w:r>
              <w:rPr>
                <w:rFonts w:ascii="Chalkboard SE" w:hAnsi="Chalkboard SE" w:cs="Arial"/>
              </w:rPr>
              <w:t xml:space="preserve"> (using the date and skipping a line each time)</w:t>
            </w:r>
          </w:p>
          <w:p w14:paraId="3C087FB2" w14:textId="34105B60" w:rsidR="007C5333" w:rsidRPr="00F21818" w:rsidRDefault="00F21818" w:rsidP="002F4E9F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be familiar with the letter “w”</w:t>
            </w: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728E360F" w:rsidR="006F5128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2BEA34B2" w14:textId="77777777" w:rsidR="00F21818" w:rsidRPr="00F21818" w:rsidRDefault="00F21818" w:rsidP="00F21818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halkboard SE" w:hAnsi="Chalkboard SE"/>
              </w:rPr>
              <w:t xml:space="preserve">When explaining the instructions and which letter we will be doing today, I will use direct instruction. </w:t>
            </w:r>
          </w:p>
          <w:p w14:paraId="54BCD988" w14:textId="593C2B6C" w:rsidR="00F21818" w:rsidRPr="00F21818" w:rsidRDefault="00F21818" w:rsidP="00F21818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halkboard SE" w:hAnsi="Chalkboard SE"/>
              </w:rPr>
              <w:t>I will also use interactive instruction by getting the students to use their “magical pencils” to write in the air a “w” as well as giving enough time for the students to brainstorm what words start with “w” that they know of</w:t>
            </w:r>
          </w:p>
          <w:p w14:paraId="5790A7BC" w14:textId="2E7D3715" w:rsidR="00F21818" w:rsidRPr="00F21818" w:rsidRDefault="00F21818" w:rsidP="00F21818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halkboard SE" w:hAnsi="Chalkboard SE"/>
              </w:rPr>
              <w:lastRenderedPageBreak/>
              <w:t xml:space="preserve">When demonstrating how to set-up their journals and writing out “w”, “wolf”, “water” and “winter”, I will be using direct instruction </w:t>
            </w:r>
          </w:p>
          <w:p w14:paraId="1502F5A1" w14:textId="26EE144E" w:rsidR="007C5333" w:rsidRPr="00F21818" w:rsidRDefault="00F21818" w:rsidP="00FD1D1E">
            <w:pPr>
              <w:pStyle w:val="ListParagraph"/>
              <w:numPr>
                <w:ilvl w:val="0"/>
                <w:numId w:val="12"/>
              </w:numPr>
            </w:pPr>
            <w:r w:rsidRPr="00F21818">
              <w:rPr>
                <w:rFonts w:ascii="Chalkboard SE" w:hAnsi="Chalkboard SE"/>
              </w:rPr>
              <w:t xml:space="preserve">When the students engage in their printing </w:t>
            </w:r>
            <w:r>
              <w:rPr>
                <w:rFonts w:ascii="Chalkboard SE" w:hAnsi="Chalkboard SE"/>
              </w:rPr>
              <w:t>notebook</w:t>
            </w:r>
            <w:r w:rsidRPr="00F21818">
              <w:rPr>
                <w:rFonts w:ascii="Chalkboard SE" w:hAnsi="Chalkboard SE"/>
              </w:rPr>
              <w:t>, they will be working in an independent</w:t>
            </w:r>
            <w:r>
              <w:t xml:space="preserve"> </w:t>
            </w:r>
            <w:r w:rsidRPr="00F21818">
              <w:rPr>
                <w:rFonts w:ascii="Chalkboard SE" w:hAnsi="Chalkboard SE"/>
              </w:rPr>
              <w:t>study</w:t>
            </w:r>
            <w:r>
              <w:rPr>
                <w:rFonts w:ascii="Chalkboard SE" w:hAnsi="Chalkboard SE"/>
              </w:rPr>
              <w:t xml:space="preserve">. </w:t>
            </w:r>
          </w:p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lastRenderedPageBreak/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4BFF6C" w14:textId="77777777" w:rsidR="007C5333" w:rsidRDefault="00F21818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  <w:r>
              <w:rPr>
                <w:rFonts w:ascii="Chalkboard SE" w:hAnsi="Chalkboard SE"/>
                <w:b w:val="0"/>
              </w:rPr>
              <w:t xml:space="preserve">The notebooks/journals the students use to print their work, will act as a formative assessment tool: reflective journal. Since the students are physically writing their work into these books, I will be able to go through everyone’s to track their progress and make note of any information for future planning. </w:t>
            </w:r>
          </w:p>
          <w:p w14:paraId="487403FC" w14:textId="10B2D6BE" w:rsidR="00F21818" w:rsidRPr="00F21818" w:rsidRDefault="00F21818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  <w:r>
              <w:rPr>
                <w:rFonts w:ascii="Chalkboard SE" w:hAnsi="Chalkboard SE"/>
                <w:b w:val="0"/>
              </w:rPr>
              <w:t xml:space="preserve">Teacher will use observation while the students work on their printing independently </w:t>
            </w: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3: Build Learning Plan</w:t>
            </w:r>
          </w:p>
        </w:tc>
      </w:tr>
      <w:tr w:rsidR="003E43D8" w:rsidRPr="009330D4" w14:paraId="70FCD693" w14:textId="77777777" w:rsidTr="00FD1D1E">
        <w:trPr>
          <w:trHeight w:val="2354"/>
        </w:trPr>
        <w:tc>
          <w:tcPr>
            <w:tcW w:w="6771" w:type="dxa"/>
            <w:shd w:val="clear" w:color="auto" w:fill="auto"/>
          </w:tcPr>
          <w:p w14:paraId="1F97700D" w14:textId="77777777" w:rsidR="00F21818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490575" w:rsidRPr="009330D4">
              <w:rPr>
                <w:rFonts w:ascii="Chalkboard SE" w:hAnsi="Chalkboard SE" w:cs="Arial"/>
              </w:rPr>
              <w:t xml:space="preserve">                              </w:t>
            </w:r>
          </w:p>
          <w:p w14:paraId="42A7FD3D" w14:textId="26F739ED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F21818">
              <w:rPr>
                <w:rFonts w:ascii="Chalkboard SE" w:hAnsi="Chalkboard SE" w:cs="Arial"/>
                <w:b/>
              </w:rPr>
              <w:t xml:space="preserve">10:45-10:55 ~ </w:t>
            </w:r>
            <w:proofErr w:type="spellStart"/>
            <w:r w:rsidR="00F21818">
              <w:rPr>
                <w:rFonts w:ascii="Chalkboard SE" w:hAnsi="Chalkboard SE" w:cs="Arial"/>
                <w:b/>
              </w:rPr>
              <w:t>ish</w:t>
            </w:r>
            <w:proofErr w:type="spellEnd"/>
            <w:r w:rsidR="00F21818">
              <w:rPr>
                <w:rFonts w:ascii="Chalkboard SE" w:hAnsi="Chalkboard SE" w:cs="Arial"/>
                <w:b/>
              </w:rPr>
              <w:t xml:space="preserve"> AM</w:t>
            </w:r>
          </w:p>
          <w:p w14:paraId="4BEEA2AB" w14:textId="03F0941F" w:rsidR="00F21818" w:rsidRDefault="00F21818" w:rsidP="00F21818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Get the students attention by asking them to pull out their “Magic Air Wands”, they will use their wands to write the letter W in the air (Teacher does this with them too!)</w:t>
            </w:r>
          </w:p>
          <w:p w14:paraId="3F6F170B" w14:textId="24604F05" w:rsidR="008F691C" w:rsidRPr="008F691C" w:rsidRDefault="008F691C" w:rsidP="008F691C">
            <w:p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*Hand out printing notebooks</w:t>
            </w:r>
          </w:p>
          <w:p w14:paraId="0C396FE8" w14:textId="72BDD0A8" w:rsidR="00F21818" w:rsidRDefault="00F21818" w:rsidP="00F21818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Have lines projected onto the screen as a visual aid for the students: use </w:t>
            </w:r>
            <w:hyperlink r:id="rId9" w:anchor="slide=id.gc408e5676d_0_1" w:history="1">
              <w:r w:rsidRPr="00F21818">
                <w:rPr>
                  <w:rStyle w:val="Hyperlink"/>
                  <w:rFonts w:ascii="Chalkboard SE" w:hAnsi="Chalkboard SE" w:cs="Arial"/>
                </w:rPr>
                <w:t>this</w:t>
              </w:r>
            </w:hyperlink>
            <w:r>
              <w:rPr>
                <w:rFonts w:ascii="Chalkboard SE" w:hAnsi="Chalkboard SE" w:cs="Arial"/>
              </w:rPr>
              <w:t xml:space="preserve"> (Explain to the students that our pages may looks a little different)</w:t>
            </w:r>
          </w:p>
          <w:p w14:paraId="3D606B81" w14:textId="41E93051" w:rsidR="006F5128" w:rsidRDefault="00F21818" w:rsidP="00FD1D1E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Start by printing the date at the top of the page then printing lowercase “w” on the first line, remind the students to “print a line and then skip a line” as well as to use a finger space in between each letter/word and to make sure the “W” is not “floating” but sitting on the blue line and touching the top blue line (demonstrate how the w should look like each time)</w:t>
            </w:r>
          </w:p>
          <w:p w14:paraId="5A1AD892" w14:textId="0DA002D0" w:rsidR="00F21818" w:rsidRPr="00F21818" w:rsidRDefault="00F21818" w:rsidP="00FD1D1E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Next print out, “wolf” and repeat for “winter” and “water” (remind students about size, spacing and lines)</w:t>
            </w:r>
          </w:p>
          <w:p w14:paraId="2ADF4684" w14:textId="77777777" w:rsidR="00F2181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Development:                                            </w:t>
            </w:r>
          </w:p>
          <w:p w14:paraId="37090C0E" w14:textId="76FAB849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F21818">
              <w:rPr>
                <w:rFonts w:ascii="Chalkboard SE" w:hAnsi="Chalkboard SE" w:cs="Arial"/>
                <w:b/>
              </w:rPr>
              <w:t xml:space="preserve">10:55- 11:00 AM~ </w:t>
            </w:r>
            <w:proofErr w:type="spellStart"/>
            <w:r w:rsidR="00F21818">
              <w:rPr>
                <w:rFonts w:ascii="Chalkboard SE" w:hAnsi="Chalkboard SE" w:cs="Arial"/>
                <w:b/>
              </w:rPr>
              <w:t>ish</w:t>
            </w:r>
            <w:proofErr w:type="spellEnd"/>
          </w:p>
          <w:p w14:paraId="0B7CC115" w14:textId="3E5935E4" w:rsidR="00F21818" w:rsidRDefault="00F21818" w:rsidP="00F21818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Allow time for students to independently work on their printing in their note book</w:t>
            </w:r>
          </w:p>
          <w:p w14:paraId="3A019336" w14:textId="37FF73E8" w:rsidR="00F21818" w:rsidRPr="00F21818" w:rsidRDefault="00F21818" w:rsidP="00F21818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lastRenderedPageBreak/>
              <w:t xml:space="preserve">Teacher will assist/help where/when needed, Teacher walks around classroom to observe </w:t>
            </w:r>
          </w:p>
          <w:p w14:paraId="6046C2BF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15A9F7CD" w14:textId="5E0E4F9D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Closure:                                          </w:t>
            </w:r>
            <w:r w:rsidR="007C5333" w:rsidRPr="009330D4">
              <w:rPr>
                <w:rFonts w:ascii="Chalkboard SE" w:hAnsi="Chalkboard SE" w:cs="Arial"/>
                <w:b/>
              </w:rPr>
              <w:t xml:space="preserve">              </w:t>
            </w: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F21818">
              <w:rPr>
                <w:rFonts w:ascii="Chalkboard SE" w:hAnsi="Chalkboard SE" w:cs="Arial"/>
                <w:b/>
              </w:rPr>
              <w:t>11:00-11:15 AM</w:t>
            </w:r>
          </w:p>
          <w:p w14:paraId="66112D0C" w14:textId="0BFB567D" w:rsidR="00F21818" w:rsidRDefault="00F21818" w:rsidP="00F21818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Hand out </w:t>
            </w:r>
            <w:hyperlink r:id="rId10" w:anchor="slide=id.gc408e5676d_0_1" w:history="1">
              <w:r w:rsidRPr="00F21818">
                <w:rPr>
                  <w:rStyle w:val="Hyperlink"/>
                  <w:rFonts w:ascii="Chalkboard SE" w:hAnsi="Chalkboard SE" w:cs="Arial"/>
                </w:rPr>
                <w:t xml:space="preserve">blank W work </w:t>
              </w:r>
              <w:r w:rsidRPr="00F21818">
                <w:rPr>
                  <w:rStyle w:val="Hyperlink"/>
                  <w:rFonts w:ascii="Chalkboard SE" w:hAnsi="Chalkboard SE" w:cs="Arial"/>
                </w:rPr>
                <w:t>s</w:t>
              </w:r>
              <w:r w:rsidRPr="00F21818">
                <w:rPr>
                  <w:rStyle w:val="Hyperlink"/>
                  <w:rFonts w:ascii="Chalkboard SE" w:hAnsi="Chalkboard SE" w:cs="Arial"/>
                </w:rPr>
                <w:t>heet</w:t>
              </w:r>
            </w:hyperlink>
            <w:r>
              <w:rPr>
                <w:rFonts w:ascii="Chalkboard SE" w:hAnsi="Chalkboard SE" w:cs="Arial"/>
              </w:rPr>
              <w:t xml:space="preserve"> for the students to use if they are done early </w:t>
            </w:r>
            <w:r w:rsidR="008F691C">
              <w:rPr>
                <w:rFonts w:ascii="Chalkboard SE" w:hAnsi="Chalkboard SE" w:cs="Arial"/>
              </w:rPr>
              <w:t>or work on their March booklets</w:t>
            </w:r>
          </w:p>
          <w:p w14:paraId="5F2173F7" w14:textId="0D873D4D" w:rsidR="00F21818" w:rsidRPr="00F21818" w:rsidRDefault="00F21818" w:rsidP="00F21818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Teacher will sticker or stamp printing booklets once students are completed</w:t>
            </w:r>
          </w:p>
          <w:p w14:paraId="73666F3E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  <w:b w:val="0"/>
              </w:rPr>
            </w:pPr>
          </w:p>
        </w:tc>
        <w:tc>
          <w:tcPr>
            <w:tcW w:w="4024" w:type="dxa"/>
            <w:shd w:val="clear" w:color="auto" w:fill="auto"/>
          </w:tcPr>
          <w:p w14:paraId="3BC69748" w14:textId="2D4B9C2B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Materials/Resources:</w:t>
            </w:r>
          </w:p>
          <w:p w14:paraId="48B2F6A3" w14:textId="2AA8B7B2" w:rsidR="00F21818" w:rsidRPr="00F21818" w:rsidRDefault="00F21818" w:rsidP="00F21818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F21818">
              <w:rPr>
                <w:rFonts w:ascii="Chalkboard SE" w:hAnsi="Chalkboard SE" w:cs="Arial"/>
              </w:rPr>
              <w:t>Personal printing notebooks/journals</w:t>
            </w:r>
          </w:p>
          <w:p w14:paraId="259BFF42" w14:textId="3063B9D8" w:rsidR="00F21818" w:rsidRPr="00F21818" w:rsidRDefault="00F21818" w:rsidP="00F21818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F21818">
              <w:rPr>
                <w:rFonts w:ascii="Chalkboard SE" w:hAnsi="Chalkboard SE" w:cs="Arial"/>
              </w:rPr>
              <w:t>Pencil and eraser</w:t>
            </w:r>
          </w:p>
          <w:p w14:paraId="6C26B9D5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0F213852" w14:textId="0C64F4D2" w:rsidR="007C5333" w:rsidRPr="00F21818" w:rsidRDefault="00F21818" w:rsidP="00F21818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F21818">
              <w:rPr>
                <w:rFonts w:ascii="Chalkboard SE" w:hAnsi="Chalkboard SE" w:cs="Arial"/>
              </w:rPr>
              <w:t>Write dotted w’s and w-words for the students to connect the dots with if their penmanship is weaker</w:t>
            </w:r>
          </w:p>
          <w:p w14:paraId="0FDC47BC" w14:textId="171C1574" w:rsidR="003E43D8" w:rsidRPr="00F21818" w:rsidRDefault="00F21818" w:rsidP="00FD1D1E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F21818">
              <w:rPr>
                <w:rFonts w:ascii="Chalkboard SE" w:hAnsi="Chalkboard SE" w:cs="Arial"/>
              </w:rPr>
              <w:t>Allow the students to come up with more “w” words (</w:t>
            </w:r>
            <w:hyperlink r:id="rId11" w:anchor="slide=id.gc408e5676d_0_1" w:history="1">
              <w:r w:rsidRPr="00F21818">
                <w:rPr>
                  <w:rStyle w:val="Hyperlink"/>
                  <w:rFonts w:ascii="Chalkboard SE" w:hAnsi="Chalkboard SE" w:cs="Arial"/>
                </w:rPr>
                <w:t>see extra “W” worksheet</w:t>
              </w:r>
            </w:hyperlink>
            <w:r w:rsidRPr="00F21818">
              <w:rPr>
                <w:rFonts w:ascii="Chalkboard SE" w:hAnsi="Chalkboard SE" w:cs="Arial"/>
              </w:rPr>
              <w:t>). After filling in that sheet, the students could add the new W-words to their desk dictionary to use later</w:t>
            </w:r>
          </w:p>
          <w:p w14:paraId="4C2BF982" w14:textId="77777777" w:rsidR="00F21818" w:rsidRPr="00F21818" w:rsidRDefault="00F21818" w:rsidP="00F21818">
            <w:pPr>
              <w:pStyle w:val="ListParagraph"/>
              <w:rPr>
                <w:rFonts w:ascii="Chalkboard SE" w:hAnsi="Chalkboard SE" w:cs="Arial"/>
                <w:b/>
              </w:rPr>
            </w:pPr>
          </w:p>
          <w:p w14:paraId="10B8A070" w14:textId="729E006C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472F6538" w14:textId="2235F02C" w:rsidR="00FD1D1E" w:rsidRPr="00F21818" w:rsidRDefault="00F21818" w:rsidP="00FD1D1E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F21818">
              <w:rPr>
                <w:rFonts w:ascii="Chalkboard SE" w:hAnsi="Chalkboard SE" w:cs="Arial"/>
              </w:rPr>
              <w:t xml:space="preserve">Teacher will set a timer after all instructions are done (this helps the students gauge how much </w:t>
            </w:r>
            <w:r w:rsidRPr="00F21818">
              <w:rPr>
                <w:rFonts w:ascii="Chalkboard SE" w:hAnsi="Chalkboard SE" w:cs="Arial"/>
              </w:rPr>
              <w:lastRenderedPageBreak/>
              <w:t>time they have left to finish their printing)</w:t>
            </w:r>
          </w:p>
          <w:p w14:paraId="0A4B9CBB" w14:textId="77777777" w:rsidR="00F21818" w:rsidRPr="00F21818" w:rsidRDefault="00F21818" w:rsidP="00F21818">
            <w:pPr>
              <w:pStyle w:val="ListParagraph"/>
              <w:rPr>
                <w:rFonts w:ascii="Chalkboard SE" w:hAnsi="Chalkboard SE" w:cs="Arial"/>
              </w:rPr>
            </w:pPr>
          </w:p>
          <w:p w14:paraId="42B4F9FB" w14:textId="77777777" w:rsidR="00F21818" w:rsidRPr="00F21818" w:rsidRDefault="00F21818" w:rsidP="00FD1D1E">
            <w:pPr>
              <w:rPr>
                <w:rFonts w:ascii="Chalkboard SE" w:hAnsi="Chalkboard SE" w:cs="Arial"/>
              </w:rPr>
            </w:pPr>
          </w:p>
          <w:p w14:paraId="004B0045" w14:textId="33E6F76A" w:rsidR="003E43D8" w:rsidRPr="00F21818" w:rsidRDefault="003E43D8" w:rsidP="00FD1D1E">
            <w:pPr>
              <w:rPr>
                <w:rFonts w:ascii="Chalkboard SE" w:hAnsi="Chalkboard SE" w:cs="Arial"/>
              </w:rPr>
            </w:pPr>
            <w:r w:rsidRPr="00F21818">
              <w:rPr>
                <w:rFonts w:ascii="Chalkboard SE" w:hAnsi="Chalkboard SE" w:cs="Arial"/>
                <w:b/>
              </w:rPr>
              <w:t>Safety Considerations</w:t>
            </w:r>
            <w:r w:rsidRPr="00F21818">
              <w:rPr>
                <w:rFonts w:ascii="Chalkboard SE" w:hAnsi="Chalkboard SE" w:cs="Arial"/>
              </w:rPr>
              <w:t>:</w:t>
            </w:r>
          </w:p>
          <w:p w14:paraId="3EAE6032" w14:textId="40D18310" w:rsidR="00F21818" w:rsidRPr="00F21818" w:rsidRDefault="00F21818" w:rsidP="00F21818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  <w:r w:rsidRPr="00F21818">
              <w:rPr>
                <w:rFonts w:ascii="Chalkboard SE" w:hAnsi="Chalkboard SE" w:cs="Arial"/>
              </w:rPr>
              <w:t>Pencils can be considered sharp objects, be aware of how the students are using their tools</w:t>
            </w:r>
          </w:p>
          <w:p w14:paraId="5B36E931" w14:textId="77777777" w:rsidR="007C5333" w:rsidRPr="00F21818" w:rsidRDefault="007C5333" w:rsidP="00FD1D1E">
            <w:pPr>
              <w:pStyle w:val="ListParagraph"/>
              <w:numPr>
                <w:ilvl w:val="0"/>
                <w:numId w:val="12"/>
              </w:numPr>
              <w:rPr>
                <w:rFonts w:ascii="Chalkboard SE" w:hAnsi="Chalkboard SE" w:cs="Arial"/>
              </w:rPr>
            </w:pPr>
          </w:p>
          <w:p w14:paraId="649CDDFB" w14:textId="77777777" w:rsidR="007C5333" w:rsidRPr="009330D4" w:rsidRDefault="007C5333" w:rsidP="00FD1D1E">
            <w:pPr>
              <w:pStyle w:val="ListBullet"/>
              <w:framePr w:hSpace="0" w:wrap="auto" w:vAnchor="margin" w:hAnchor="text" w:xAlign="left" w:yAlign="inline"/>
              <w:rPr>
                <w:rFonts w:ascii="Chalkboard SE" w:hAnsi="Chalkboard SE"/>
              </w:rPr>
            </w:pP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lastRenderedPageBreak/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0F08C68D" w14:textId="18476567" w:rsidR="007C5333" w:rsidRPr="009330D4" w:rsidRDefault="001C516A" w:rsidP="00FD1D1E">
            <w:pPr>
              <w:rPr>
                <w:rFonts w:ascii="Chalkboard SE" w:hAnsi="Chalkboard SE"/>
              </w:rPr>
            </w:pPr>
            <w:r w:rsidRPr="009330D4">
              <w:rPr>
                <w:rFonts w:ascii="Chalkboard SE" w:hAnsi="Chalkboard SE"/>
              </w:rPr>
              <w:t xml:space="preserve"> </w:t>
            </w:r>
          </w:p>
          <w:p w14:paraId="5EB5D9B3" w14:textId="77777777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016D9700" w14:textId="77777777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64468ED9" w14:textId="77777777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01E30F5A" w14:textId="77777777" w:rsidR="007C5333" w:rsidRPr="009330D4" w:rsidRDefault="007C5333" w:rsidP="00FD1D1E">
            <w:pPr>
              <w:rPr>
                <w:rFonts w:ascii="Chalkboard SE" w:hAnsi="Chalkboard SE"/>
              </w:rPr>
            </w:pPr>
          </w:p>
          <w:p w14:paraId="7ED09994" w14:textId="77777777" w:rsidR="007C5333" w:rsidRPr="009330D4" w:rsidRDefault="007C5333" w:rsidP="00FD1D1E">
            <w:pPr>
              <w:rPr>
                <w:rFonts w:ascii="Chalkboard SE" w:hAnsi="Chalkboard SE"/>
                <w:i/>
              </w:rPr>
            </w:pPr>
          </w:p>
        </w:tc>
      </w:tr>
    </w:tbl>
    <w:p w14:paraId="66BB4B7E" w14:textId="77777777" w:rsidR="00157FD0" w:rsidRPr="009330D4" w:rsidRDefault="00157FD0" w:rsidP="007C5333">
      <w:pPr>
        <w:rPr>
          <w:rFonts w:ascii="Chalkboard SE" w:hAnsi="Chalkboard SE"/>
        </w:rPr>
      </w:pP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2BA0" w14:textId="77777777" w:rsidR="00BC1508" w:rsidRDefault="00BC1508" w:rsidP="009B1EAA">
      <w:r>
        <w:separator/>
      </w:r>
    </w:p>
  </w:endnote>
  <w:endnote w:type="continuationSeparator" w:id="0">
    <w:p w14:paraId="27AB1E3D" w14:textId="77777777" w:rsidR="00BC1508" w:rsidRDefault="00BC1508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9731" w14:textId="77777777" w:rsidR="00BC1508" w:rsidRDefault="00BC1508" w:rsidP="009B1EAA">
      <w:r>
        <w:separator/>
      </w:r>
    </w:p>
  </w:footnote>
  <w:footnote w:type="continuationSeparator" w:id="0">
    <w:p w14:paraId="6A49A87E" w14:textId="77777777" w:rsidR="00BC1508" w:rsidRDefault="00BC1508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93DBC"/>
    <w:multiLevelType w:val="hybridMultilevel"/>
    <w:tmpl w:val="3382683A"/>
    <w:lvl w:ilvl="0" w:tplc="1AE2B346">
      <w:start w:val="2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62A3"/>
    <w:multiLevelType w:val="hybridMultilevel"/>
    <w:tmpl w:val="E3605EF0"/>
    <w:lvl w:ilvl="0" w:tplc="20D61700">
      <w:start w:val="2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B4319"/>
    <w:rsid w:val="000D04EE"/>
    <w:rsid w:val="00157FD0"/>
    <w:rsid w:val="00174673"/>
    <w:rsid w:val="001C516A"/>
    <w:rsid w:val="001D2015"/>
    <w:rsid w:val="002049ED"/>
    <w:rsid w:val="002F4E9F"/>
    <w:rsid w:val="0037049E"/>
    <w:rsid w:val="003D1516"/>
    <w:rsid w:val="003E43D8"/>
    <w:rsid w:val="00417015"/>
    <w:rsid w:val="004463E0"/>
    <w:rsid w:val="00490575"/>
    <w:rsid w:val="004F795E"/>
    <w:rsid w:val="0055584C"/>
    <w:rsid w:val="00605983"/>
    <w:rsid w:val="00606A00"/>
    <w:rsid w:val="0067634A"/>
    <w:rsid w:val="00685C7C"/>
    <w:rsid w:val="006E10F4"/>
    <w:rsid w:val="006F5128"/>
    <w:rsid w:val="007359A7"/>
    <w:rsid w:val="0074449B"/>
    <w:rsid w:val="007639D4"/>
    <w:rsid w:val="007C5333"/>
    <w:rsid w:val="00801905"/>
    <w:rsid w:val="00853828"/>
    <w:rsid w:val="008E40C1"/>
    <w:rsid w:val="008F691C"/>
    <w:rsid w:val="009330D4"/>
    <w:rsid w:val="009440F6"/>
    <w:rsid w:val="009B1EAA"/>
    <w:rsid w:val="009F1FA2"/>
    <w:rsid w:val="00A02AC7"/>
    <w:rsid w:val="00AA530C"/>
    <w:rsid w:val="00B1384F"/>
    <w:rsid w:val="00BC1508"/>
    <w:rsid w:val="00BC711A"/>
    <w:rsid w:val="00C137B0"/>
    <w:rsid w:val="00C44633"/>
    <w:rsid w:val="00D23F9A"/>
    <w:rsid w:val="00DF5555"/>
    <w:rsid w:val="00E1397E"/>
    <w:rsid w:val="00E73CE1"/>
    <w:rsid w:val="00E77690"/>
    <w:rsid w:val="00ED6528"/>
    <w:rsid w:val="00F07E5A"/>
    <w:rsid w:val="00F21818"/>
    <w:rsid w:val="00F9344A"/>
    <w:rsid w:val="00FB359E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18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8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1818"/>
    <w:rPr>
      <w:color w:val="800080" w:themeColor="followedHyperlink"/>
      <w:u w:val="single"/>
    </w:rPr>
  </w:style>
  <w:style w:type="paragraph" w:customStyle="1" w:styleId="m2313207512840141842msolistparagraph">
    <w:name w:val="m_2313207512840141842msolistparagraph"/>
    <w:basedOn w:val="Normal"/>
    <w:rsid w:val="002049ED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5f208b6da4613/CurriculumOutcomeContent?id=28&amp;oc=643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5f208b6da4613/CurriculumOutcomeContent?id=28&amp;oc=642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OV2fJe_ayWtqhfiY6dzia-ICJHfQVELu9RNpu_gXqdI/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presentation/d/1OV2fJe_ayWtqhfiY6dzia-ICJHfQVELu9RNpu_gXqd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OV2fJe_ayWtqhfiY6dzia-ICJHfQVELu9RNpu_gXqd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5</cp:revision>
  <cp:lastPrinted>2018-10-12T18:41:00Z</cp:lastPrinted>
  <dcterms:created xsi:type="dcterms:W3CDTF">2021-03-05T20:51:00Z</dcterms:created>
  <dcterms:modified xsi:type="dcterms:W3CDTF">2021-03-05T21:23:00Z</dcterms:modified>
</cp:coreProperties>
</file>